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4740B" w14:textId="1654FA7F" w:rsidR="00C14006" w:rsidRPr="00C14006" w:rsidRDefault="00C14006" w:rsidP="00C14006">
      <w:pPr>
        <w:pStyle w:val="Overskrift2"/>
        <w:rPr>
          <w:color w:val="auto"/>
        </w:rPr>
      </w:pPr>
      <w:r w:rsidRPr="00C14006">
        <w:rPr>
          <w:color w:val="auto"/>
        </w:rPr>
        <w:t>Discover the Arctic: Apply for the Arctic Digital Nomads Grant</w:t>
      </w:r>
      <w:r w:rsidR="00B14632">
        <w:rPr>
          <w:color w:val="auto"/>
        </w:rPr>
        <w:t>s</w:t>
      </w:r>
      <w:r w:rsidRPr="00C14006">
        <w:rPr>
          <w:color w:val="auto"/>
        </w:rPr>
        <w:t xml:space="preserve"> – A unique opportunity in the Faroe Islands, Iceland, and Norway!</w:t>
      </w:r>
    </w:p>
    <w:p w14:paraId="16D4A1D1" w14:textId="77777777" w:rsidR="00C14006" w:rsidRPr="00C14006" w:rsidRDefault="00C14006" w:rsidP="00C14006">
      <w:r w:rsidRPr="00C14006">
        <w:rPr>
          <w:b/>
          <w:bCs/>
        </w:rPr>
        <w:t>Vágs Kommuna</w:t>
      </w:r>
      <w:r w:rsidRPr="00C14006">
        <w:t xml:space="preserve"> (Faroe Islands), </w:t>
      </w:r>
      <w:r w:rsidRPr="00C14006">
        <w:rPr>
          <w:b/>
          <w:bCs/>
        </w:rPr>
        <w:t>Samfelagsmiðstøðin á Thingeyri</w:t>
      </w:r>
      <w:r w:rsidRPr="00C14006">
        <w:t xml:space="preserve"> (Iceland), and the </w:t>
      </w:r>
      <w:r w:rsidRPr="00C14006">
        <w:rPr>
          <w:b/>
          <w:bCs/>
        </w:rPr>
        <w:t>Geirangerfjord World Heritage Foundation</w:t>
      </w:r>
      <w:r w:rsidRPr="00C14006">
        <w:t xml:space="preserve"> (Norway), in collaboration with </w:t>
      </w:r>
      <w:r w:rsidRPr="00C14006">
        <w:rPr>
          <w:b/>
          <w:bCs/>
        </w:rPr>
        <w:t>NORA</w:t>
      </w:r>
      <w:r w:rsidRPr="00C14006">
        <w:t xml:space="preserve"> (Nordic Atlantic Cooperation), are now inviting adventurers to apply for the Arctic Digital Nomads Grant. Grant recipients will have the opportunity to spend at least one month in some of the world’s most spectacular Arctic landscapes – Geirangerfjord (Norway), Thingeyri (Iceland), or Vágur (Faroe Islands).</w:t>
      </w:r>
    </w:p>
    <w:p w14:paraId="76507DE7" w14:textId="2CB2BB4D" w:rsidR="00C14006" w:rsidRPr="00C14006" w:rsidRDefault="00C14006" w:rsidP="00C14006">
      <w:r w:rsidRPr="00C14006">
        <w:rPr>
          <w:b/>
          <w:bCs/>
        </w:rPr>
        <w:t>A unique Arctic experience</w:t>
      </w:r>
      <w:r w:rsidRPr="00C14006">
        <w:br/>
        <w:t>Th</w:t>
      </w:r>
      <w:r>
        <w:t>ese</w:t>
      </w:r>
      <w:r w:rsidRPr="00C14006">
        <w:t xml:space="preserve"> grant</w:t>
      </w:r>
      <w:r>
        <w:t>s</w:t>
      </w:r>
      <w:r w:rsidRPr="00C14006">
        <w:t xml:space="preserve"> give digital nomads, families, artists, and others the chance to work, live, and explore in breathtaking surroundings. Anyone with a desire to immerse themselves in the Nordic communities and landscapes of the Arctic is encouraged to apply. Office space and accommodation are covered, and participants get a unique opportunity to combine work and adventure in regions renowned for their majestic nature and rich culture.</w:t>
      </w:r>
    </w:p>
    <w:p w14:paraId="08FB02DA" w14:textId="77777777" w:rsidR="00C14006" w:rsidRPr="00C14006" w:rsidRDefault="00C14006" w:rsidP="00C14006">
      <w:r w:rsidRPr="00C14006">
        <w:t>This project is the result of close Nordic cooperation between three partners in different Arctic countries:</w:t>
      </w:r>
    </w:p>
    <w:p w14:paraId="20A92975" w14:textId="77777777" w:rsidR="00C14006" w:rsidRPr="00C14006" w:rsidRDefault="00C14006" w:rsidP="00C14006">
      <w:pPr>
        <w:numPr>
          <w:ilvl w:val="0"/>
          <w:numId w:val="1"/>
        </w:numPr>
      </w:pPr>
      <w:r w:rsidRPr="00C14006">
        <w:rPr>
          <w:b/>
          <w:bCs/>
        </w:rPr>
        <w:t>Vágs Kommuna</w:t>
      </w:r>
      <w:r w:rsidRPr="00C14006">
        <w:t xml:space="preserve"> in the Faroe Islands, representing a small but dynamic municipality where modern lifestyle meets tradition.</w:t>
      </w:r>
    </w:p>
    <w:p w14:paraId="14A83331" w14:textId="77777777" w:rsidR="00C14006" w:rsidRPr="00C14006" w:rsidRDefault="00C14006" w:rsidP="00C14006">
      <w:pPr>
        <w:numPr>
          <w:ilvl w:val="0"/>
          <w:numId w:val="1"/>
        </w:numPr>
      </w:pPr>
      <w:r w:rsidRPr="00C14006">
        <w:rPr>
          <w:b/>
          <w:bCs/>
        </w:rPr>
        <w:t>Samfelagsmiðstøðin á Thingeyri</w:t>
      </w:r>
      <w:r w:rsidRPr="00C14006">
        <w:t xml:space="preserve"> in Iceland, a key player in promoting local community projects and sustainable development.</w:t>
      </w:r>
    </w:p>
    <w:p w14:paraId="13C08F6F" w14:textId="77777777" w:rsidR="00C14006" w:rsidRPr="00C14006" w:rsidRDefault="00C14006" w:rsidP="00C14006">
      <w:pPr>
        <w:numPr>
          <w:ilvl w:val="0"/>
          <w:numId w:val="1"/>
        </w:numPr>
      </w:pPr>
      <w:r w:rsidRPr="00C14006">
        <w:rPr>
          <w:b/>
          <w:bCs/>
        </w:rPr>
        <w:t>The Geirangerfjord World Heritage Foundation</w:t>
      </w:r>
      <w:r w:rsidRPr="00C14006">
        <w:t>, working to preserve and promote the unique World Heritage status of the Geirangerfjord, a place known for its spectacular nature and strong ties to Norwegian cultural heritage.</w:t>
      </w:r>
    </w:p>
    <w:p w14:paraId="5D4B4461" w14:textId="77777777" w:rsidR="00C14006" w:rsidRPr="00C14006" w:rsidRDefault="00C14006" w:rsidP="00C14006">
      <w:r w:rsidRPr="00C14006">
        <w:t xml:space="preserve">These three Arctic areas offer something for everyone, from dramatic fjords and steep mountains to vibrant small communities. </w:t>
      </w:r>
      <w:r w:rsidRPr="00C14006">
        <w:rPr>
          <w:b/>
          <w:bCs/>
        </w:rPr>
        <w:t>All the partners will gather from October 21st to 23rd in the Geirangerfjord area</w:t>
      </w:r>
      <w:r w:rsidRPr="00C14006">
        <w:t xml:space="preserve"> to strengthen collaboration and plan the further development of the Arctic Digital Nomads project.</w:t>
      </w:r>
    </w:p>
    <w:p w14:paraId="2B8B19C7" w14:textId="77777777" w:rsidR="00C14006" w:rsidRPr="00C14006" w:rsidRDefault="00C14006" w:rsidP="00C14006">
      <w:r w:rsidRPr="00C14006">
        <w:rPr>
          <w:b/>
          <w:bCs/>
        </w:rPr>
        <w:t>What does the grant offer?</w:t>
      </w:r>
    </w:p>
    <w:p w14:paraId="1268A749" w14:textId="77777777" w:rsidR="00C14006" w:rsidRPr="00C14006" w:rsidRDefault="00C14006" w:rsidP="00C14006">
      <w:pPr>
        <w:numPr>
          <w:ilvl w:val="0"/>
          <w:numId w:val="2"/>
        </w:numPr>
      </w:pPr>
      <w:r w:rsidRPr="00C14006">
        <w:rPr>
          <w:b/>
          <w:bCs/>
        </w:rPr>
        <w:t>A one to three-month stay:</w:t>
      </w:r>
      <w:r w:rsidRPr="00C14006">
        <w:t xml:space="preserve"> Fully covered office space and accommodation in scenic surroundings. The stay can be at one location or split between the areas.</w:t>
      </w:r>
    </w:p>
    <w:p w14:paraId="53E653A4" w14:textId="77777777" w:rsidR="00C14006" w:rsidRPr="00C14006" w:rsidRDefault="00C14006" w:rsidP="00C14006">
      <w:pPr>
        <w:numPr>
          <w:ilvl w:val="0"/>
          <w:numId w:val="2"/>
        </w:numPr>
      </w:pPr>
      <w:r w:rsidRPr="00C14006">
        <w:rPr>
          <w:b/>
          <w:bCs/>
        </w:rPr>
        <w:t>Community:</w:t>
      </w:r>
      <w:r w:rsidRPr="00C14006">
        <w:t xml:space="preserve"> You will be part of an international network of grant recipients sharing experiences and building connections.</w:t>
      </w:r>
    </w:p>
    <w:p w14:paraId="4623964A" w14:textId="77777777" w:rsidR="00C14006" w:rsidRPr="00C14006" w:rsidRDefault="00C14006" w:rsidP="00C14006">
      <w:pPr>
        <w:numPr>
          <w:ilvl w:val="0"/>
          <w:numId w:val="2"/>
        </w:numPr>
      </w:pPr>
      <w:r w:rsidRPr="00C14006">
        <w:rPr>
          <w:b/>
          <w:bCs/>
        </w:rPr>
        <w:t>Local experiences:</w:t>
      </w:r>
      <w:r w:rsidRPr="00C14006">
        <w:t xml:space="preserve"> From outdoor activities like skiing and bathing in hot springs to cultural experiences and opportunities to relax at local spas.</w:t>
      </w:r>
    </w:p>
    <w:p w14:paraId="5E497B4F" w14:textId="77777777" w:rsidR="00C14006" w:rsidRPr="00C14006" w:rsidRDefault="00C14006" w:rsidP="00C14006">
      <w:pPr>
        <w:numPr>
          <w:ilvl w:val="0"/>
          <w:numId w:val="2"/>
        </w:numPr>
      </w:pPr>
      <w:r w:rsidRPr="00C14006">
        <w:rPr>
          <w:b/>
          <w:bCs/>
        </w:rPr>
        <w:t>Engagement with the local community:</w:t>
      </w:r>
      <w:r w:rsidRPr="00C14006">
        <w:t xml:space="preserve"> Contribute your skills and ideas to local organizations and community projects.</w:t>
      </w:r>
    </w:p>
    <w:p w14:paraId="440C6B27" w14:textId="77777777" w:rsidR="00C14006" w:rsidRPr="00C14006" w:rsidRDefault="00C14006" w:rsidP="00C14006">
      <w:r w:rsidRPr="00C14006">
        <w:rPr>
          <w:b/>
          <w:bCs/>
        </w:rPr>
        <w:t>Who can apply?</w:t>
      </w:r>
      <w:r w:rsidRPr="00C14006">
        <w:br/>
        <w:t>Anyone with a strong desire to experience life in the Arctic, whether as a digital nomad or artist, alone or with family. This is an opportunity for those open to exploring new places and perhaps seeing this as a step toward a longer stay in the region.</w:t>
      </w:r>
    </w:p>
    <w:p w14:paraId="2B778EC3" w14:textId="77777777" w:rsidR="00C14006" w:rsidRPr="00C14006" w:rsidRDefault="00C14006" w:rsidP="00C14006">
      <w:r w:rsidRPr="00C14006">
        <w:rPr>
          <w:b/>
          <w:bCs/>
        </w:rPr>
        <w:lastRenderedPageBreak/>
        <w:t>How to apply:</w:t>
      </w:r>
      <w:r w:rsidRPr="00C14006">
        <w:br/>
        <w:t>Submit your application in writing, as a video, or in another format that best expresses your motivation and vision.</w:t>
      </w:r>
    </w:p>
    <w:p w14:paraId="24AC8F48" w14:textId="77777777" w:rsidR="00C14006" w:rsidRPr="00C14006" w:rsidRDefault="00C14006" w:rsidP="00C14006">
      <w:r w:rsidRPr="00C14006">
        <w:rPr>
          <w:b/>
          <w:bCs/>
        </w:rPr>
        <w:t>Application deadline:</w:t>
      </w:r>
      <w:r w:rsidRPr="00C14006">
        <w:t xml:space="preserve"> December 1st, 2024</w:t>
      </w:r>
      <w:r w:rsidRPr="00C14006">
        <w:br/>
      </w:r>
      <w:r w:rsidRPr="00C14006">
        <w:rPr>
          <w:b/>
          <w:bCs/>
        </w:rPr>
        <w:t>Stays will take place between:</w:t>
      </w:r>
      <w:r w:rsidRPr="00C14006">
        <w:t xml:space="preserve"> January 1st and May 1st, 2025</w:t>
      </w:r>
    </w:p>
    <w:p w14:paraId="0B0178BA" w14:textId="77777777" w:rsidR="00C14006" w:rsidRPr="00C14006" w:rsidRDefault="00C14006" w:rsidP="00C14006">
      <w:r w:rsidRPr="00C14006">
        <w:rPr>
          <w:b/>
          <w:bCs/>
        </w:rPr>
        <w:t>For more information, contact:</w:t>
      </w:r>
    </w:p>
    <w:p w14:paraId="205AA70D" w14:textId="48212336" w:rsidR="00C14006" w:rsidRDefault="00C14006" w:rsidP="00C14006">
      <w:pPr>
        <w:numPr>
          <w:ilvl w:val="0"/>
          <w:numId w:val="3"/>
        </w:numPr>
      </w:pPr>
      <w:r w:rsidRPr="00C14006">
        <w:t xml:space="preserve">Vágs Kommuna: </w:t>
      </w:r>
      <w:hyperlink r:id="rId5" w:tgtFrame="_new" w:history="1">
        <w:r w:rsidRPr="00C14006">
          <w:rPr>
            <w:rStyle w:val="Hyperkobling"/>
          </w:rPr>
          <w:t>www.vagur.fo</w:t>
        </w:r>
      </w:hyperlink>
      <w:r w:rsidRPr="00C14006">
        <w:t xml:space="preserve">, </w:t>
      </w:r>
      <w:hyperlink r:id="rId6" w:history="1">
        <w:r w:rsidRPr="00C14006">
          <w:rPr>
            <w:rStyle w:val="Hyperkobling"/>
          </w:rPr>
          <w:t>magnus@vagur.fo</w:t>
        </w:r>
      </w:hyperlink>
    </w:p>
    <w:p w14:paraId="42B04243" w14:textId="257BA362" w:rsidR="00C14006" w:rsidRPr="00C14006" w:rsidRDefault="00C14006" w:rsidP="00214EE8">
      <w:pPr>
        <w:numPr>
          <w:ilvl w:val="0"/>
          <w:numId w:val="3"/>
        </w:numPr>
      </w:pPr>
      <w:r w:rsidRPr="00C14006">
        <w:t xml:space="preserve">Samfelagsmiðstøðin á Thingeyri: </w:t>
      </w:r>
      <w:hyperlink r:id="rId7" w:history="1">
        <w:r w:rsidRPr="00C14006">
          <w:rPr>
            <w:rStyle w:val="Hyperkobling"/>
          </w:rPr>
          <w:t>info@blabankinn.is</w:t>
        </w:r>
      </w:hyperlink>
      <w:r>
        <w:t xml:space="preserve"> </w:t>
      </w:r>
      <w:r w:rsidRPr="00C14006">
        <w:t xml:space="preserve">, </w:t>
      </w:r>
      <w:hyperlink r:id="rId8" w:tgtFrame="_new" w:history="1">
        <w:r w:rsidRPr="00C14006">
          <w:rPr>
            <w:rStyle w:val="Hyperkobling"/>
          </w:rPr>
          <w:t>https://www.blabankinn.is/</w:t>
        </w:r>
      </w:hyperlink>
    </w:p>
    <w:p w14:paraId="7EEAD4A9" w14:textId="5E28A31A" w:rsidR="00C14006" w:rsidRPr="00C14006" w:rsidRDefault="00C14006" w:rsidP="002C50CC">
      <w:pPr>
        <w:numPr>
          <w:ilvl w:val="0"/>
          <w:numId w:val="3"/>
        </w:numPr>
      </w:pPr>
      <w:r w:rsidRPr="00C14006">
        <w:t xml:space="preserve">The Geirangerfjord World Heritage Foundation: </w:t>
      </w:r>
      <w:hyperlink r:id="rId9" w:history="1">
        <w:r w:rsidRPr="00C14006">
          <w:rPr>
            <w:rStyle w:val="Hyperkobling"/>
          </w:rPr>
          <w:t>katrin@verdsarvfjord.no</w:t>
        </w:r>
      </w:hyperlink>
      <w:r>
        <w:t xml:space="preserve">, </w:t>
      </w:r>
      <w:hyperlink r:id="rId10" w:history="1">
        <w:r w:rsidRPr="00C14006">
          <w:rPr>
            <w:rStyle w:val="Hyperkobling"/>
          </w:rPr>
          <w:t>https://fjordcowork.com</w:t>
        </w:r>
      </w:hyperlink>
    </w:p>
    <w:p w14:paraId="11ED4CCF" w14:textId="77777777" w:rsidR="00C14006" w:rsidRPr="00C14006" w:rsidRDefault="00C14006" w:rsidP="00C14006">
      <w:pPr>
        <w:numPr>
          <w:ilvl w:val="0"/>
          <w:numId w:val="3"/>
        </w:numPr>
      </w:pPr>
      <w:r w:rsidRPr="00C14006">
        <w:t xml:space="preserve">Common website for the NORA project, which includes Arctic Digital Nomads: </w:t>
      </w:r>
      <w:hyperlink r:id="rId11" w:tgtFrame="_new" w:history="1">
        <w:r w:rsidRPr="00C14006">
          <w:rPr>
            <w:rStyle w:val="Hyperkobling"/>
          </w:rPr>
          <w:t>https://www.arcticdigitalnomads.com</w:t>
        </w:r>
      </w:hyperlink>
    </w:p>
    <w:p w14:paraId="57A86CF3" w14:textId="77777777" w:rsidR="00C14006" w:rsidRPr="00C14006" w:rsidRDefault="00C14006" w:rsidP="00C14006">
      <w:r w:rsidRPr="00C14006">
        <w:rPr>
          <w:b/>
          <w:bCs/>
        </w:rPr>
        <w:t>About NORA</w:t>
      </w:r>
      <w:r w:rsidRPr="00C14006">
        <w:br/>
        <w:t>NORA (Nordic Atlantic Cooperation) promotes collaboration between the Nordic countries in the North Atlantic. The project, which includes the Arctic Digital Nomads Grant, is funded by NORA and is part of their vision to strengthen economic, social, and cultural development in this unique region.</w:t>
      </w:r>
    </w:p>
    <w:p w14:paraId="7368989D" w14:textId="77777777" w:rsidR="00C14006" w:rsidRPr="00C14006" w:rsidRDefault="00C14006" w:rsidP="00C14006">
      <w:r w:rsidRPr="00C14006">
        <w:t>This is a rare opportunity to experience and explore the Arctic, reconnect with nature, and be part of something bigger!</w:t>
      </w:r>
    </w:p>
    <w:p w14:paraId="21AE54D6" w14:textId="77777777" w:rsidR="00317252" w:rsidRPr="00C14006" w:rsidRDefault="00317252"/>
    <w:sectPr w:rsidR="00317252" w:rsidRPr="00C140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A4E03"/>
    <w:multiLevelType w:val="multilevel"/>
    <w:tmpl w:val="1420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C05C1D"/>
    <w:multiLevelType w:val="multilevel"/>
    <w:tmpl w:val="1420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5D7D97"/>
    <w:multiLevelType w:val="multilevel"/>
    <w:tmpl w:val="1420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9330814">
    <w:abstractNumId w:val="0"/>
  </w:num>
  <w:num w:numId="2" w16cid:durableId="1603950905">
    <w:abstractNumId w:val="2"/>
  </w:num>
  <w:num w:numId="3" w16cid:durableId="420838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006"/>
    <w:rsid w:val="00317252"/>
    <w:rsid w:val="005F6FCC"/>
    <w:rsid w:val="00A84A60"/>
    <w:rsid w:val="00B14632"/>
    <w:rsid w:val="00C14006"/>
    <w:rsid w:val="00F4025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DACA"/>
  <w15:chartTrackingRefBased/>
  <w15:docId w15:val="{65EC20A3-4B92-4393-BFFB-901BD8E1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Overskrift1">
    <w:name w:val="heading 1"/>
    <w:basedOn w:val="Normal"/>
    <w:next w:val="Normal"/>
    <w:link w:val="Overskrift1Tegn"/>
    <w:uiPriority w:val="9"/>
    <w:qFormat/>
    <w:rsid w:val="00C140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Overskrift2">
    <w:name w:val="heading 2"/>
    <w:basedOn w:val="Normal"/>
    <w:next w:val="Normal"/>
    <w:link w:val="Overskrift2Tegn"/>
    <w:uiPriority w:val="9"/>
    <w:unhideWhenUsed/>
    <w:qFormat/>
    <w:rsid w:val="00C140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Overskrift3">
    <w:name w:val="heading 3"/>
    <w:basedOn w:val="Normal"/>
    <w:next w:val="Normal"/>
    <w:link w:val="Overskrift3Tegn"/>
    <w:uiPriority w:val="9"/>
    <w:semiHidden/>
    <w:unhideWhenUsed/>
    <w:qFormat/>
    <w:rsid w:val="00C14006"/>
    <w:pPr>
      <w:keepNext/>
      <w:keepLines/>
      <w:spacing w:before="160" w:after="80"/>
      <w:outlineLvl w:val="2"/>
    </w:pPr>
    <w:rPr>
      <w:rFonts w:eastAsiaTheme="majorEastAsia" w:cstheme="majorBidi"/>
      <w:color w:val="2F5496" w:themeColor="accent1" w:themeShade="BF"/>
      <w:sz w:val="28"/>
      <w:szCs w:val="28"/>
    </w:rPr>
  </w:style>
  <w:style w:type="paragraph" w:styleId="Overskrift4">
    <w:name w:val="heading 4"/>
    <w:basedOn w:val="Normal"/>
    <w:next w:val="Normal"/>
    <w:link w:val="Overskrift4Tegn"/>
    <w:uiPriority w:val="9"/>
    <w:semiHidden/>
    <w:unhideWhenUsed/>
    <w:qFormat/>
    <w:rsid w:val="00C14006"/>
    <w:pPr>
      <w:keepNext/>
      <w:keepLines/>
      <w:spacing w:before="80" w:after="40"/>
      <w:outlineLvl w:val="3"/>
    </w:pPr>
    <w:rPr>
      <w:rFonts w:eastAsiaTheme="majorEastAsia" w:cstheme="majorBidi"/>
      <w:i/>
      <w:iCs/>
      <w:color w:val="2F5496" w:themeColor="accent1" w:themeShade="BF"/>
    </w:rPr>
  </w:style>
  <w:style w:type="paragraph" w:styleId="Overskrift5">
    <w:name w:val="heading 5"/>
    <w:basedOn w:val="Normal"/>
    <w:next w:val="Normal"/>
    <w:link w:val="Overskrift5Tegn"/>
    <w:uiPriority w:val="9"/>
    <w:semiHidden/>
    <w:unhideWhenUsed/>
    <w:qFormat/>
    <w:rsid w:val="00C14006"/>
    <w:pPr>
      <w:keepNext/>
      <w:keepLines/>
      <w:spacing w:before="80" w:after="40"/>
      <w:outlineLvl w:val="4"/>
    </w:pPr>
    <w:rPr>
      <w:rFonts w:eastAsiaTheme="majorEastAsia" w:cstheme="majorBidi"/>
      <w:color w:val="2F5496" w:themeColor="accent1" w:themeShade="BF"/>
    </w:rPr>
  </w:style>
  <w:style w:type="paragraph" w:styleId="Overskrift6">
    <w:name w:val="heading 6"/>
    <w:basedOn w:val="Normal"/>
    <w:next w:val="Normal"/>
    <w:link w:val="Overskrift6Tegn"/>
    <w:uiPriority w:val="9"/>
    <w:semiHidden/>
    <w:unhideWhenUsed/>
    <w:qFormat/>
    <w:rsid w:val="00C1400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1400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1400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14006"/>
    <w:pPr>
      <w:keepNext/>
      <w:keepLines/>
      <w:spacing w:after="0"/>
      <w:outlineLvl w:val="8"/>
    </w:pPr>
    <w:rPr>
      <w:rFonts w:eastAsiaTheme="majorEastAsia" w:cstheme="majorBidi"/>
      <w:color w:val="272727" w:themeColor="text1" w:themeTint="D8"/>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C14006"/>
    <w:rPr>
      <w:rFonts w:asciiTheme="majorHAnsi" w:eastAsiaTheme="majorEastAsia" w:hAnsiTheme="majorHAnsi" w:cstheme="majorBidi"/>
      <w:color w:val="2F5496" w:themeColor="accent1" w:themeShade="BF"/>
      <w:sz w:val="40"/>
      <w:szCs w:val="40"/>
      <w:lang w:val="en-GB"/>
    </w:rPr>
  </w:style>
  <w:style w:type="character" w:customStyle="1" w:styleId="Overskrift2Tegn">
    <w:name w:val="Overskrift 2 Tegn"/>
    <w:basedOn w:val="Standardskriftforavsnitt"/>
    <w:link w:val="Overskrift2"/>
    <w:uiPriority w:val="9"/>
    <w:rsid w:val="00C14006"/>
    <w:rPr>
      <w:rFonts w:asciiTheme="majorHAnsi" w:eastAsiaTheme="majorEastAsia" w:hAnsiTheme="majorHAnsi" w:cstheme="majorBidi"/>
      <w:color w:val="2F5496" w:themeColor="accent1" w:themeShade="BF"/>
      <w:sz w:val="32"/>
      <w:szCs w:val="32"/>
      <w:lang w:val="en-GB"/>
    </w:rPr>
  </w:style>
  <w:style w:type="character" w:customStyle="1" w:styleId="Overskrift3Tegn">
    <w:name w:val="Overskrift 3 Tegn"/>
    <w:basedOn w:val="Standardskriftforavsnitt"/>
    <w:link w:val="Overskrift3"/>
    <w:uiPriority w:val="9"/>
    <w:semiHidden/>
    <w:rsid w:val="00C14006"/>
    <w:rPr>
      <w:rFonts w:eastAsiaTheme="majorEastAsia" w:cstheme="majorBidi"/>
      <w:color w:val="2F5496" w:themeColor="accent1" w:themeShade="BF"/>
      <w:sz w:val="28"/>
      <w:szCs w:val="28"/>
      <w:lang w:val="en-GB"/>
    </w:rPr>
  </w:style>
  <w:style w:type="character" w:customStyle="1" w:styleId="Overskrift4Tegn">
    <w:name w:val="Overskrift 4 Tegn"/>
    <w:basedOn w:val="Standardskriftforavsnitt"/>
    <w:link w:val="Overskrift4"/>
    <w:uiPriority w:val="9"/>
    <w:semiHidden/>
    <w:rsid w:val="00C14006"/>
    <w:rPr>
      <w:rFonts w:eastAsiaTheme="majorEastAsia" w:cstheme="majorBidi"/>
      <w:i/>
      <w:iCs/>
      <w:color w:val="2F5496" w:themeColor="accent1" w:themeShade="BF"/>
      <w:lang w:val="en-GB"/>
    </w:rPr>
  </w:style>
  <w:style w:type="character" w:customStyle="1" w:styleId="Overskrift5Tegn">
    <w:name w:val="Overskrift 5 Tegn"/>
    <w:basedOn w:val="Standardskriftforavsnitt"/>
    <w:link w:val="Overskrift5"/>
    <w:uiPriority w:val="9"/>
    <w:semiHidden/>
    <w:rsid w:val="00C14006"/>
    <w:rPr>
      <w:rFonts w:eastAsiaTheme="majorEastAsia" w:cstheme="majorBidi"/>
      <w:color w:val="2F5496" w:themeColor="accent1" w:themeShade="BF"/>
      <w:lang w:val="en-GB"/>
    </w:rPr>
  </w:style>
  <w:style w:type="character" w:customStyle="1" w:styleId="Overskrift6Tegn">
    <w:name w:val="Overskrift 6 Tegn"/>
    <w:basedOn w:val="Standardskriftforavsnitt"/>
    <w:link w:val="Overskrift6"/>
    <w:uiPriority w:val="9"/>
    <w:semiHidden/>
    <w:rsid w:val="00C14006"/>
    <w:rPr>
      <w:rFonts w:eastAsiaTheme="majorEastAsia" w:cstheme="majorBidi"/>
      <w:i/>
      <w:iCs/>
      <w:color w:val="595959" w:themeColor="text1" w:themeTint="A6"/>
      <w:lang w:val="en-GB"/>
    </w:rPr>
  </w:style>
  <w:style w:type="character" w:customStyle="1" w:styleId="Overskrift7Tegn">
    <w:name w:val="Overskrift 7 Tegn"/>
    <w:basedOn w:val="Standardskriftforavsnitt"/>
    <w:link w:val="Overskrift7"/>
    <w:uiPriority w:val="9"/>
    <w:semiHidden/>
    <w:rsid w:val="00C14006"/>
    <w:rPr>
      <w:rFonts w:eastAsiaTheme="majorEastAsia" w:cstheme="majorBidi"/>
      <w:color w:val="595959" w:themeColor="text1" w:themeTint="A6"/>
      <w:lang w:val="en-GB"/>
    </w:rPr>
  </w:style>
  <w:style w:type="character" w:customStyle="1" w:styleId="Overskrift8Tegn">
    <w:name w:val="Overskrift 8 Tegn"/>
    <w:basedOn w:val="Standardskriftforavsnitt"/>
    <w:link w:val="Overskrift8"/>
    <w:uiPriority w:val="9"/>
    <w:semiHidden/>
    <w:rsid w:val="00C14006"/>
    <w:rPr>
      <w:rFonts w:eastAsiaTheme="majorEastAsia" w:cstheme="majorBidi"/>
      <w:i/>
      <w:iCs/>
      <w:color w:val="272727" w:themeColor="text1" w:themeTint="D8"/>
      <w:lang w:val="en-GB"/>
    </w:rPr>
  </w:style>
  <w:style w:type="character" w:customStyle="1" w:styleId="Overskrift9Tegn">
    <w:name w:val="Overskrift 9 Tegn"/>
    <w:basedOn w:val="Standardskriftforavsnitt"/>
    <w:link w:val="Overskrift9"/>
    <w:uiPriority w:val="9"/>
    <w:semiHidden/>
    <w:rsid w:val="00C14006"/>
    <w:rPr>
      <w:rFonts w:eastAsiaTheme="majorEastAsia" w:cstheme="majorBidi"/>
      <w:color w:val="272727" w:themeColor="text1" w:themeTint="D8"/>
      <w:lang w:val="en-GB"/>
    </w:rPr>
  </w:style>
  <w:style w:type="paragraph" w:styleId="Tittel">
    <w:name w:val="Title"/>
    <w:basedOn w:val="Normal"/>
    <w:next w:val="Normal"/>
    <w:link w:val="TittelTegn"/>
    <w:uiPriority w:val="10"/>
    <w:qFormat/>
    <w:rsid w:val="00C140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C14006"/>
    <w:rPr>
      <w:rFonts w:asciiTheme="majorHAnsi" w:eastAsiaTheme="majorEastAsia" w:hAnsiTheme="majorHAnsi" w:cstheme="majorBidi"/>
      <w:spacing w:val="-10"/>
      <w:kern w:val="28"/>
      <w:sz w:val="56"/>
      <w:szCs w:val="56"/>
      <w:lang w:val="en-GB"/>
    </w:rPr>
  </w:style>
  <w:style w:type="paragraph" w:styleId="Undertittel">
    <w:name w:val="Subtitle"/>
    <w:basedOn w:val="Normal"/>
    <w:next w:val="Normal"/>
    <w:link w:val="UndertittelTegn"/>
    <w:uiPriority w:val="11"/>
    <w:qFormat/>
    <w:rsid w:val="00C14006"/>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C14006"/>
    <w:rPr>
      <w:rFonts w:eastAsiaTheme="majorEastAsia" w:cstheme="majorBidi"/>
      <w:color w:val="595959" w:themeColor="text1" w:themeTint="A6"/>
      <w:spacing w:val="15"/>
      <w:sz w:val="28"/>
      <w:szCs w:val="28"/>
      <w:lang w:val="en-GB"/>
    </w:rPr>
  </w:style>
  <w:style w:type="paragraph" w:styleId="Sitat">
    <w:name w:val="Quote"/>
    <w:basedOn w:val="Normal"/>
    <w:next w:val="Normal"/>
    <w:link w:val="SitatTegn"/>
    <w:uiPriority w:val="29"/>
    <w:qFormat/>
    <w:rsid w:val="00C14006"/>
    <w:pPr>
      <w:spacing w:before="160"/>
      <w:jc w:val="center"/>
    </w:pPr>
    <w:rPr>
      <w:i/>
      <w:iCs/>
      <w:color w:val="404040" w:themeColor="text1" w:themeTint="BF"/>
    </w:rPr>
  </w:style>
  <w:style w:type="character" w:customStyle="1" w:styleId="SitatTegn">
    <w:name w:val="Sitat Tegn"/>
    <w:basedOn w:val="Standardskriftforavsnitt"/>
    <w:link w:val="Sitat"/>
    <w:uiPriority w:val="29"/>
    <w:rsid w:val="00C14006"/>
    <w:rPr>
      <w:i/>
      <w:iCs/>
      <w:color w:val="404040" w:themeColor="text1" w:themeTint="BF"/>
      <w:lang w:val="en-GB"/>
    </w:rPr>
  </w:style>
  <w:style w:type="paragraph" w:styleId="Listeavsnitt">
    <w:name w:val="List Paragraph"/>
    <w:basedOn w:val="Normal"/>
    <w:uiPriority w:val="34"/>
    <w:qFormat/>
    <w:rsid w:val="00C14006"/>
    <w:pPr>
      <w:ind w:left="720"/>
      <w:contextualSpacing/>
    </w:pPr>
  </w:style>
  <w:style w:type="character" w:styleId="Sterkutheving">
    <w:name w:val="Intense Emphasis"/>
    <w:basedOn w:val="Standardskriftforavsnitt"/>
    <w:uiPriority w:val="21"/>
    <w:qFormat/>
    <w:rsid w:val="00C14006"/>
    <w:rPr>
      <w:i/>
      <w:iCs/>
      <w:color w:val="2F5496" w:themeColor="accent1" w:themeShade="BF"/>
    </w:rPr>
  </w:style>
  <w:style w:type="paragraph" w:styleId="Sterktsitat">
    <w:name w:val="Intense Quote"/>
    <w:basedOn w:val="Normal"/>
    <w:next w:val="Normal"/>
    <w:link w:val="SterktsitatTegn"/>
    <w:uiPriority w:val="30"/>
    <w:qFormat/>
    <w:rsid w:val="00C140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terktsitatTegn">
    <w:name w:val="Sterkt sitat Tegn"/>
    <w:basedOn w:val="Standardskriftforavsnitt"/>
    <w:link w:val="Sterktsitat"/>
    <w:uiPriority w:val="30"/>
    <w:rsid w:val="00C14006"/>
    <w:rPr>
      <w:i/>
      <w:iCs/>
      <w:color w:val="2F5496" w:themeColor="accent1" w:themeShade="BF"/>
      <w:lang w:val="en-GB"/>
    </w:rPr>
  </w:style>
  <w:style w:type="character" w:styleId="Sterkreferanse">
    <w:name w:val="Intense Reference"/>
    <w:basedOn w:val="Standardskriftforavsnitt"/>
    <w:uiPriority w:val="32"/>
    <w:qFormat/>
    <w:rsid w:val="00C14006"/>
    <w:rPr>
      <w:b/>
      <w:bCs/>
      <w:smallCaps/>
      <w:color w:val="2F5496" w:themeColor="accent1" w:themeShade="BF"/>
      <w:spacing w:val="5"/>
    </w:rPr>
  </w:style>
  <w:style w:type="character" w:styleId="Hyperkobling">
    <w:name w:val="Hyperlink"/>
    <w:basedOn w:val="Standardskriftforavsnitt"/>
    <w:uiPriority w:val="99"/>
    <w:unhideWhenUsed/>
    <w:rsid w:val="00C14006"/>
    <w:rPr>
      <w:color w:val="0563C1" w:themeColor="hyperlink"/>
      <w:u w:val="single"/>
    </w:rPr>
  </w:style>
  <w:style w:type="character" w:styleId="Ulstomtale">
    <w:name w:val="Unresolved Mention"/>
    <w:basedOn w:val="Standardskriftforavsnitt"/>
    <w:uiPriority w:val="99"/>
    <w:semiHidden/>
    <w:unhideWhenUsed/>
    <w:rsid w:val="00C140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5110539">
      <w:bodyDiv w:val="1"/>
      <w:marLeft w:val="0"/>
      <w:marRight w:val="0"/>
      <w:marTop w:val="0"/>
      <w:marBottom w:val="0"/>
      <w:divBdr>
        <w:top w:val="none" w:sz="0" w:space="0" w:color="auto"/>
        <w:left w:val="none" w:sz="0" w:space="0" w:color="auto"/>
        <w:bottom w:val="none" w:sz="0" w:space="0" w:color="auto"/>
        <w:right w:val="none" w:sz="0" w:space="0" w:color="auto"/>
      </w:divBdr>
    </w:div>
    <w:div w:id="191858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abankinn.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labankinn.i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gnus@vagur.fo" TargetMode="External"/><Relationship Id="rId11" Type="http://schemas.openxmlformats.org/officeDocument/2006/relationships/hyperlink" Target="https://www.arcticdigitalnomads.com/" TargetMode="External"/><Relationship Id="rId5" Type="http://schemas.openxmlformats.org/officeDocument/2006/relationships/hyperlink" Target="https://vagur.fo" TargetMode="External"/><Relationship Id="rId10" Type="http://schemas.openxmlformats.org/officeDocument/2006/relationships/hyperlink" Target="https://fjordcowork.com" TargetMode="External"/><Relationship Id="rId4" Type="http://schemas.openxmlformats.org/officeDocument/2006/relationships/webSettings" Target="webSettings.xml"/><Relationship Id="rId9" Type="http://schemas.openxmlformats.org/officeDocument/2006/relationships/hyperlink" Target="mailto:katrin@verdsarvfjord.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3467</Characters>
  <Application>Microsoft Office Word</Application>
  <DocSecurity>0</DocSecurity>
  <Lines>28</Lines>
  <Paragraphs>8</Paragraphs>
  <ScaleCrop>false</ScaleCrop>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Else Ragni Yttredal</dc:creator>
  <cp:keywords/>
  <dc:description/>
  <cp:lastModifiedBy>Else Ragni Yttredal</cp:lastModifiedBy>
  <cp:revision>2</cp:revision>
  <dcterms:created xsi:type="dcterms:W3CDTF">2024-10-16T13:37:00Z</dcterms:created>
  <dcterms:modified xsi:type="dcterms:W3CDTF">2024-10-16T13:45:00Z</dcterms:modified>
</cp:coreProperties>
</file>